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476BDD">
        <w:rPr>
          <w:sz w:val="40"/>
          <w:szCs w:val="40"/>
        </w:rPr>
        <w:t>Joana PALERMO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0D5E48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B82907" w:rsidRPr="000D5E48">
        <w:rPr>
          <w:sz w:val="36"/>
          <w:szCs w:val="36"/>
        </w:rPr>
        <w:t xml:space="preserve">Canoë-Kayak </w:t>
      </w:r>
      <w:r w:rsidR="00476BDD" w:rsidRPr="000D5E48">
        <w:rPr>
          <w:sz w:val="36"/>
          <w:szCs w:val="36"/>
        </w:rPr>
        <w:t>slalom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476BDD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476BDD">
        <w:rPr>
          <w:rFonts w:asciiTheme="minorHAnsi" w:hAnsiTheme="minorHAnsi"/>
          <w:sz w:val="28"/>
          <w:szCs w:val="28"/>
        </w:rPr>
        <w:t>Licence 3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697458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476BDD">
        <w:rPr>
          <w:rFonts w:asciiTheme="minorHAnsi" w:hAnsiTheme="minorHAnsi"/>
          <w:sz w:val="28"/>
          <w:szCs w:val="28"/>
        </w:rPr>
        <w:t>de Haut Niveau (SHN)</w:t>
      </w:r>
    </w:p>
    <w:p w:rsidR="00476BDD" w:rsidRDefault="00476BD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0D5E48" w:rsidRPr="00351075" w:rsidRDefault="000D5E48" w:rsidP="000D5E4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Pôle France Canoë-Kayak Toulouse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476BDD">
        <w:rPr>
          <w:rFonts w:asciiTheme="minorHAnsi" w:hAnsiTheme="minorHAnsi"/>
          <w:sz w:val="28"/>
          <w:szCs w:val="28"/>
        </w:rPr>
        <w:t xml:space="preserve"> / International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0D5E48"/>
    <w:rsid w:val="00476BDD"/>
    <w:rsid w:val="00587B1D"/>
    <w:rsid w:val="00697458"/>
    <w:rsid w:val="007761D5"/>
    <w:rsid w:val="007A24F8"/>
    <w:rsid w:val="00AC40EB"/>
    <w:rsid w:val="00B82907"/>
    <w:rsid w:val="00C6751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85D3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2018-04-06T13:40:00Z</dcterms:created>
  <dcterms:modified xsi:type="dcterms:W3CDTF">2018-04-17T08:50:00Z</dcterms:modified>
</cp:coreProperties>
</file>